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Style w:val="Ohne A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Ohne A"/>
          <w:rFonts w:ascii="Arial" w:hAnsi="Arial"/>
          <w:b w:val="1"/>
          <w:bCs w:val="1"/>
          <w:sz w:val="22"/>
          <w:szCs w:val="22"/>
          <w:rtl w:val="0"/>
          <w:lang w:val="de-DE"/>
        </w:rPr>
        <w:t>Presseinformation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Style w:val="Ohne A"/>
          <w:rFonts w:ascii="Arial" w:cs="Arial" w:hAnsi="Arial" w:eastAsia="Arial"/>
          <w:sz w:val="22"/>
          <w:szCs w:val="22"/>
        </w:rPr>
      </w:pPr>
      <w:r>
        <w:rPr>
          <w:rStyle w:val="Ohne A"/>
          <w:rFonts w:ascii="Arial" w:hAnsi="Arial"/>
          <w:rtl w:val="0"/>
          <w:lang w:val="de-DE"/>
        </w:rPr>
        <w:t>Stand 06. September 2017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sz w:val="22"/>
          <w:szCs w:val="22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sz w:val="22"/>
          <w:szCs w:val="22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sz w:val="22"/>
          <w:szCs w:val="22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Fonts w:ascii="Arial" w:cs="Arial" w:hAnsi="Arial" w:eastAsia="Arial"/>
          <w:sz w:val="22"/>
          <w:szCs w:val="22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b w:val="1"/>
          <w:bCs w:val="1"/>
          <w:sz w:val="28"/>
          <w:szCs w:val="28"/>
        </w:rPr>
      </w:pPr>
      <w:r>
        <w:rPr>
          <w:rStyle w:val="Ohne A"/>
          <w:b w:val="1"/>
          <w:bCs w:val="1"/>
          <w:sz w:val="26"/>
          <w:szCs w:val="26"/>
          <w:rtl w:val="0"/>
          <w:lang w:val="de-DE"/>
        </w:rPr>
        <w:t xml:space="preserve">Hoch hinaus bei URBANATIX: Das neue Motto </w:t>
      </w:r>
      <w:r>
        <w:rPr>
          <w:rStyle w:val="Ohne A"/>
          <w:b w:val="1"/>
          <w:bCs w:val="1"/>
          <w:sz w:val="26"/>
          <w:szCs w:val="26"/>
          <w:rtl w:val="0"/>
          <w:lang w:val="de-DE"/>
        </w:rPr>
        <w:t>„</w:t>
      </w:r>
      <w:r>
        <w:rPr>
          <w:rStyle w:val="Ohne A"/>
          <w:b w:val="1"/>
          <w:bCs w:val="1"/>
          <w:i w:val="1"/>
          <w:iCs w:val="1"/>
          <w:sz w:val="26"/>
          <w:szCs w:val="26"/>
          <w:u w:color="ff0000"/>
          <w:rtl w:val="0"/>
          <w:lang w:val="de-DE"/>
        </w:rPr>
        <w:t>G</w:t>
      </w:r>
      <w:r>
        <w:rPr>
          <w:rStyle w:val="Ohne A"/>
          <w:b w:val="1"/>
          <w:bCs w:val="1"/>
          <w:sz w:val="26"/>
          <w:szCs w:val="26"/>
          <w:u w:color="ff0000"/>
          <w:rtl w:val="0"/>
          <w:lang w:val="de-DE"/>
        </w:rPr>
        <w:t>rooftop</w:t>
      </w:r>
      <w:r>
        <w:rPr>
          <w:rStyle w:val="Ohne A"/>
          <w:b w:val="1"/>
          <w:bCs w:val="1"/>
          <w:sz w:val="26"/>
          <w:szCs w:val="26"/>
          <w:u w:color="ff0000"/>
          <w:rtl w:val="0"/>
          <w:lang w:val="de-DE"/>
        </w:rPr>
        <w:t>“</w:t>
      </w:r>
      <w:r>
        <w:rPr>
          <w:rStyle w:val="Ohne A"/>
          <w:b w:val="1"/>
          <w:bCs w:val="1"/>
          <w:sz w:val="26"/>
          <w:szCs w:val="26"/>
          <w:u w:color="ff0000"/>
          <w:rtl w:val="0"/>
          <w:lang w:val="de-DE"/>
        </w:rPr>
        <w:t xml:space="preserve"> </w:t>
      </w:r>
      <w:r>
        <w:rPr>
          <w:rStyle w:val="Ohne A"/>
          <w:b w:val="1"/>
          <w:bCs w:val="1"/>
          <w:sz w:val="26"/>
          <w:szCs w:val="26"/>
          <w:rtl w:val="0"/>
          <w:lang w:val="de-DE"/>
        </w:rPr>
        <w:t>gibt den Weg vor</w:t>
      </w: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Style w:val="Ohne A"/>
          <w:rFonts w:ascii="Arial" w:cs="Arial" w:hAnsi="Arial" w:eastAsia="Arial"/>
          <w:b w:val="1"/>
          <w:bCs w:val="1"/>
          <w:sz w:val="28"/>
          <w:szCs w:val="28"/>
        </w:rPr>
      </w:pPr>
    </w:p>
    <w:p>
      <w:pPr>
        <w:pStyle w:val="Freie Form A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rPr>
          <w:rStyle w:val="Ohne A"/>
          <w:rFonts w:ascii="Arial" w:cs="Arial" w:hAnsi="Arial" w:eastAsia="Arial"/>
          <w:b w:val="1"/>
          <w:bCs w:val="1"/>
          <w:sz w:val="28"/>
          <w:szCs w:val="28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tl w:val="0"/>
          <w:lang w:val="de-DE"/>
        </w:rPr>
        <w:t xml:space="preserve">Bochum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 xml:space="preserve">Seit 2010 begeistert URBANATIX mit energiegeladenen Crossover aus verschiedenen Streetart-Disziplinen und internationaler Akrobatik. Seitdem ist die Show ein fester Bestandteil im Veranstaltungskalender der Jahrhunderthalle Bochum. Von ca. 10.000 Zuschauern 2010 waren es 2016 18.000, die URBANATIX faszinierte. Im Sommer </w:t>
      </w:r>
      <w:r>
        <w:rPr>
          <w:rStyle w:val="Ohne A"/>
          <w:u w:color="ff0000"/>
          <w:rtl w:val="0"/>
          <w:lang w:val="de-DE"/>
        </w:rPr>
        <w:t>2016 und 2017</w:t>
      </w:r>
      <w:r>
        <w:rPr>
          <w:rtl w:val="0"/>
          <w:lang w:val="de-DE"/>
        </w:rPr>
        <w:t xml:space="preserve"> war URBANATIX die Er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ffnungsshow des Open-Air-Sommerfestivals Cirque Nouveau in Wolfsburg. Mit der neuen Show-Staffel 2017 m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chte die URBANATIX-Crew an diese Erfolge ankn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pfen und eine weitere innovative, atemberaubende und mitrei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ende Show auf die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hne bringen.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Style w:val="Ohne A"/>
          <w:b w:val="1"/>
          <w:bCs w:val="1"/>
          <w:rtl w:val="0"/>
          <w:lang w:val="de-DE"/>
        </w:rPr>
        <w:t>Ü</w:t>
      </w:r>
      <w:r>
        <w:rPr>
          <w:rStyle w:val="Ohne A"/>
          <w:b w:val="1"/>
          <w:bCs w:val="1"/>
          <w:rtl w:val="0"/>
          <w:lang w:val="de-DE"/>
        </w:rPr>
        <w:t>ber den D</w:t>
      </w:r>
      <w:r>
        <w:rPr>
          <w:rStyle w:val="Ohne A"/>
          <w:b w:val="1"/>
          <w:bCs w:val="1"/>
          <w:rtl w:val="0"/>
          <w:lang w:val="de-DE"/>
        </w:rPr>
        <w:t>ä</w:t>
      </w:r>
      <w:r>
        <w:rPr>
          <w:rStyle w:val="Ohne A"/>
          <w:b w:val="1"/>
          <w:bCs w:val="1"/>
          <w:rtl w:val="0"/>
          <w:lang w:val="de-DE"/>
        </w:rPr>
        <w:t xml:space="preserve">chern Bochums: </w:t>
      </w:r>
      <w:r>
        <w:rPr>
          <w:rStyle w:val="Ohne A"/>
          <w:b w:val="1"/>
          <w:bCs w:val="1"/>
          <w:rtl w:val="0"/>
          <w:lang w:val="de-DE"/>
        </w:rPr>
        <w:t>„</w:t>
      </w:r>
      <w:r>
        <w:rPr>
          <w:rStyle w:val="Ohne A"/>
          <w:b w:val="1"/>
          <w:bCs w:val="1"/>
          <w:rtl w:val="0"/>
          <w:lang w:val="de-DE"/>
        </w:rPr>
        <w:t xml:space="preserve">URBANATIX </w:t>
      </w:r>
      <w:r>
        <w:rPr>
          <w:rStyle w:val="Ohne A"/>
          <w:b w:val="1"/>
          <w:bCs w:val="1"/>
          <w:i w:val="1"/>
          <w:iCs w:val="1"/>
          <w:rtl w:val="0"/>
          <w:lang w:val="de-DE"/>
        </w:rPr>
        <w:t>G</w:t>
      </w:r>
      <w:r>
        <w:rPr>
          <w:rStyle w:val="Ohne A"/>
          <w:b w:val="1"/>
          <w:bCs w:val="1"/>
          <w:rtl w:val="0"/>
          <w:lang w:val="de-DE"/>
        </w:rPr>
        <w:t>rooftop</w:t>
      </w:r>
      <w:r>
        <w:rPr>
          <w:rStyle w:val="Ohne A"/>
          <w:b w:val="1"/>
          <w:bCs w:val="1"/>
          <w:rtl w:val="0"/>
          <w:lang w:val="de-DE"/>
        </w:rPr>
        <w:t>“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tl w:val="0"/>
          <w:lang w:val="de-DE"/>
        </w:rPr>
        <w:t xml:space="preserve">Bei der heutigen Pressekonferenz im Pumpenhaus an der Jahrhunderthalle Bochum gaben die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i w:val="1"/>
          <w:iCs w:val="1"/>
        </w:rPr>
      </w:pPr>
      <w:r>
        <w:rPr>
          <w:rtl w:val="0"/>
          <w:lang w:val="de-DE"/>
        </w:rPr>
        <w:t>U</w:t>
      </w:r>
      <w:r>
        <w:rPr>
          <w:rtl w:val="0"/>
          <w:lang w:val="de-DE"/>
        </w:rPr>
        <w:t>RBANATIX</w:t>
      </w:r>
      <w:r>
        <w:rPr>
          <w:rtl w:val="0"/>
          <w:lang w:val="de-DE"/>
        </w:rPr>
        <w:t>-Macher das diesj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hrige Motto der Show bekannt: </w:t>
      </w:r>
      <w:r>
        <w:rPr>
          <w:rtl w:val="0"/>
          <w:lang w:val="de-DE"/>
        </w:rPr>
        <w:t>„</w:t>
      </w:r>
      <w:r>
        <w:rPr>
          <w:rStyle w:val="Ohne A"/>
          <w:b w:val="1"/>
          <w:bCs w:val="1"/>
          <w:i w:val="1"/>
          <w:iCs w:val="1"/>
          <w:rtl w:val="0"/>
          <w:lang w:val="de-DE"/>
        </w:rPr>
        <w:t>G</w:t>
      </w:r>
      <w:r>
        <w:rPr>
          <w:rStyle w:val="Ohne A"/>
          <w:b w:val="1"/>
          <w:bCs w:val="1"/>
          <w:rtl w:val="0"/>
          <w:lang w:val="de-DE"/>
        </w:rPr>
        <w:t>rooftop</w:t>
      </w:r>
      <w:r>
        <w:rPr>
          <w:rStyle w:val="Ohne A"/>
          <w:i w:val="1"/>
          <w:iCs w:val="1"/>
          <w:rtl w:val="0"/>
          <w:lang w:val="de-DE"/>
        </w:rPr>
        <w:t>“</w:t>
      </w:r>
      <w:r>
        <w:rPr>
          <w:rStyle w:val="Ohne A"/>
          <w:b w:val="1"/>
          <w:bCs w:val="1"/>
          <w:rtl w:val="0"/>
          <w:lang w:val="de-DE"/>
        </w:rPr>
        <w:t xml:space="preserve"> </w:t>
      </w:r>
      <w:r>
        <w:rPr>
          <w:rtl w:val="0"/>
          <w:lang w:val="de-DE"/>
        </w:rPr>
        <w:t>wird es</w:t>
      </w:r>
      <w:r>
        <w:rPr>
          <w:rStyle w:val="Ohne A"/>
          <w:b w:val="1"/>
          <w:bCs w:val="1"/>
          <w:rtl w:val="0"/>
          <w:lang w:val="de-DE"/>
        </w:rPr>
        <w:t xml:space="preserve"> </w:t>
      </w:r>
      <w:r>
        <w:rPr>
          <w:rStyle w:val="Ohne A"/>
          <w:u w:color="ff0000"/>
          <w:rtl w:val="0"/>
          <w:lang w:val="de-DE"/>
        </w:rPr>
        <w:t>vom</w:t>
      </w:r>
      <w:r>
        <w:rPr>
          <w:rStyle w:val="Ohne A"/>
          <w:b w:val="1"/>
          <w:bCs w:val="1"/>
          <w:rtl w:val="0"/>
          <w:lang w:val="de-DE"/>
        </w:rPr>
        <w:t xml:space="preserve"> 17. bis zum 28. November </w:t>
      </w:r>
      <w:r>
        <w:rPr>
          <w:rtl w:val="0"/>
          <w:lang w:val="de-DE"/>
        </w:rPr>
        <w:t>in der Jahrhunderthalle Bochum hei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en. Dann schwingen sich die Streetartisten und die besten Akrobaten der Welt in luftige 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he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auf ein Dach, das den Rahmen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diesj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hrige Staffel darstellt.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i w:val="1"/>
          <w:iCs w:val="1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tl w:val="0"/>
          <w:lang w:val="de-DE"/>
        </w:rPr>
        <w:t>„</w:t>
      </w:r>
      <w:r>
        <w:rPr>
          <w:rtl w:val="0"/>
          <w:lang w:val="de-DE"/>
        </w:rPr>
        <w:t xml:space="preserve">Wir spielen hoch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den D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chern der Stadt auf einer Dachfl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</w:t>
      </w:r>
      <w:r>
        <w:rPr>
          <w:rtl w:val="0"/>
          <w:lang w:val="de-DE"/>
        </w:rPr>
        <w:t xml:space="preserve">… </w:t>
      </w:r>
      <w:r>
        <w:rPr>
          <w:rtl w:val="0"/>
          <w:lang w:val="de-DE"/>
        </w:rPr>
        <w:t>Aber diese Dachfl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 ist keine normale Dachfl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che, es ist</w:t>
      </w:r>
      <w:r>
        <w:rPr>
          <w:rtl w:val="0"/>
          <w:lang w:val="de-DE"/>
        </w:rPr>
        <w:t> </w:t>
      </w:r>
      <w:r>
        <w:rPr>
          <w:rtl w:val="0"/>
          <w:lang w:val="de-DE"/>
        </w:rPr>
        <w:t xml:space="preserve">das </w:t>
      </w:r>
      <w:r>
        <w:rPr>
          <w:rtl w:val="0"/>
          <w:lang w:val="de-DE"/>
        </w:rPr>
        <w:t>‚</w:t>
      </w:r>
      <w:r>
        <w:rPr>
          <w:rStyle w:val="Ohne A"/>
          <w:i w:val="1"/>
          <w:iCs w:val="1"/>
          <w:rtl w:val="0"/>
          <w:lang w:val="de-DE"/>
        </w:rPr>
        <w:t>G</w:t>
      </w:r>
      <w:r>
        <w:rPr>
          <w:rtl w:val="0"/>
          <w:lang w:val="de-DE"/>
        </w:rPr>
        <w:t>rooftop</w:t>
      </w:r>
      <w:r>
        <w:rPr>
          <w:rtl w:val="0"/>
          <w:lang w:val="de-DE"/>
        </w:rPr>
        <w:t>‘“</w:t>
      </w:r>
      <w:r>
        <w:rPr>
          <w:rtl w:val="0"/>
          <w:lang w:val="de-DE"/>
        </w:rPr>
        <w:t>, verr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 U</w:t>
      </w:r>
      <w:r>
        <w:rPr>
          <w:rtl w:val="0"/>
          <w:lang w:val="de-DE"/>
        </w:rPr>
        <w:t>RBANATIX</w:t>
      </w:r>
      <w:r>
        <w:rPr>
          <w:rtl w:val="0"/>
          <w:lang w:val="de-DE"/>
        </w:rPr>
        <w:t xml:space="preserve">-Regisseur Christian Eggert. Im Mittelpunkt wird </w:t>
      </w:r>
      <w:r>
        <w:rPr>
          <w:rStyle w:val="Ohne A"/>
          <w:u w:color="ff0000"/>
          <w:rtl w:val="0"/>
          <w:lang w:val="de-DE"/>
        </w:rPr>
        <w:t>R</w:t>
      </w:r>
      <w:r>
        <w:rPr>
          <w:rStyle w:val="Ohne A"/>
          <w:u w:color="ff0000"/>
          <w:rtl w:val="0"/>
          <w:lang w:val="de-DE"/>
        </w:rPr>
        <w:t>è</w:t>
      </w:r>
      <w:r>
        <w:rPr>
          <w:rStyle w:val="Ohne A"/>
          <w:u w:color="ff0000"/>
          <w:rtl w:val="0"/>
          <w:lang w:val="de-DE"/>
        </w:rPr>
        <w:t xml:space="preserve">mi </w:t>
      </w:r>
      <w:r>
        <w:rPr>
          <w:rtl w:val="0"/>
          <w:lang w:val="de-DE"/>
        </w:rPr>
        <w:t xml:space="preserve">Martin stehen, </w:t>
      </w:r>
      <w:r>
        <w:rPr>
          <w:rStyle w:val="Ohne A"/>
          <w:u w:color="ff0000"/>
          <w:rtl w:val="0"/>
          <w:lang w:val="de-DE"/>
        </w:rPr>
        <w:t>der als Artist und Publikumsliebling mit URBANATIX von Anfang an verbunden ist. In</w:t>
      </w:r>
      <w:r>
        <w:rPr>
          <w:rtl w:val="0"/>
          <w:lang w:val="de-DE"/>
        </w:rPr>
        <w:t xml:space="preserve"> 2017 wird ihm als Main Character der Show eine ganz besondere Ehre zu Teil. </w:t>
      </w:r>
      <w:r>
        <w:rPr>
          <w:rStyle w:val="Ohne A"/>
          <w:u w:color="ff0000"/>
          <w:rtl w:val="0"/>
          <w:lang w:val="de-DE"/>
        </w:rPr>
        <w:t xml:space="preserve">Denn das URBANATIX </w:t>
      </w:r>
      <w:r>
        <w:rPr>
          <w:rStyle w:val="Ohne A"/>
          <w:i w:val="1"/>
          <w:iCs w:val="1"/>
          <w:rtl w:val="0"/>
          <w:lang w:val="de-DE"/>
        </w:rPr>
        <w:t>G</w:t>
      </w:r>
      <w:r>
        <w:rPr>
          <w:rtl w:val="0"/>
          <w:lang w:val="de-DE"/>
        </w:rPr>
        <w:t>rooftop</w:t>
      </w:r>
      <w:r>
        <w:rPr>
          <w:rStyle w:val="Ohne A"/>
          <w:u w:color="ff0000"/>
          <w:rtl w:val="0"/>
          <w:lang w:val="de-DE"/>
        </w:rPr>
        <w:t xml:space="preserve"> wird sein Dach</w:t>
      </w:r>
      <w:r>
        <w:rPr>
          <w:rStyle w:val="Ohne A"/>
          <w:u w:color="ff0000"/>
          <w:rtl w:val="0"/>
          <w:lang w:val="de-DE"/>
        </w:rPr>
        <w:t>…</w:t>
      </w:r>
      <w:r>
        <w:rPr>
          <w:rStyle w:val="Ohne A"/>
          <w:u w:color="ff0000"/>
          <w:rtl w:val="0"/>
          <w:lang w:val="de-DE"/>
        </w:rPr>
        <w:t xml:space="preserve"> </w:t>
      </w:r>
      <w:r>
        <w:rPr>
          <w:rStyle w:val="Ohne A"/>
          <w:u w:color="ff0000"/>
          <w:rtl w:val="0"/>
          <w:lang w:val="de-DE"/>
        </w:rPr>
        <w:t>Hierhin l</w:t>
      </w:r>
      <w:r>
        <w:rPr>
          <w:rStyle w:val="Ohne A"/>
          <w:u w:color="ff0000"/>
          <w:rtl w:val="0"/>
          <w:lang w:val="de-DE"/>
        </w:rPr>
        <w:t>ä</w:t>
      </w:r>
      <w:r>
        <w:rPr>
          <w:rStyle w:val="Ohne A"/>
          <w:u w:color="ff0000"/>
          <w:rtl w:val="0"/>
          <w:lang w:val="de-DE"/>
        </w:rPr>
        <w:t>dt R</w:t>
      </w:r>
      <w:r>
        <w:rPr>
          <w:rStyle w:val="Ohne A"/>
          <w:u w:color="ff0000"/>
          <w:rtl w:val="0"/>
          <w:lang w:val="de-DE"/>
        </w:rPr>
        <w:t>è</w:t>
      </w:r>
      <w:r>
        <w:rPr>
          <w:rStyle w:val="Ohne A"/>
          <w:u w:color="ff0000"/>
          <w:rtl w:val="0"/>
          <w:lang w:val="de-DE"/>
        </w:rPr>
        <w:t>mi seine Freunde</w:t>
      </w:r>
      <w:r>
        <w:rPr>
          <w:rtl w:val="0"/>
          <w:lang w:val="de-DE"/>
        </w:rPr>
        <w:t>, die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nstler und Freaks der Stadt, die in dem sich fortw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hrend ver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ndernden Setting und der au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ergew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hnlichen Atm</w: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2091054</wp:posOffset>
            </wp:positionH>
            <wp:positionV relativeFrom="page">
              <wp:posOffset>10020300</wp:posOffset>
            </wp:positionV>
            <wp:extent cx="1054736" cy="243205"/>
            <wp:effectExtent l="0" t="0" r="0" b="0"/>
            <wp:wrapSquare wrapText="bothSides" distL="0" distR="0" distT="0" distB="0"/>
            <wp:docPr id="107374183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Unbekannt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6" cy="24320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tl w:val="0"/>
          <w:lang w:val="de-DE"/>
        </w:rPr>
        <w:t>osph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re spektakul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re Performances und waghalsige Stunts aufs </w:t>
      </w:r>
      <w:r>
        <w:rPr>
          <w:rStyle w:val="Ohne A"/>
          <w:i w:val="1"/>
          <w:iCs w:val="1"/>
          <w:rtl w:val="0"/>
          <w:lang w:val="de-DE"/>
        </w:rPr>
        <w:t>G</w:t>
      </w:r>
      <w:r>
        <w:rPr>
          <w:rtl w:val="0"/>
          <w:lang w:val="de-DE"/>
        </w:rPr>
        <w:t xml:space="preserve">rooftop zaubern.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u w:color="ff40ff"/>
        </w:rPr>
      </w:pPr>
    </w:p>
    <w:p>
      <w:pPr>
        <w:pStyle w:val="Standard"/>
        <w:widowControl w:val="0"/>
        <w:rPr>
          <w:rStyle w:val="Ohne A"/>
          <w:rFonts w:ascii="Arial" w:cs="Arial" w:hAnsi="Arial" w:eastAsia="Arial"/>
          <w:sz w:val="20"/>
          <w:szCs w:val="20"/>
          <w:u w:color="ff0000"/>
          <w:lang w:val="de-DE"/>
        </w:rPr>
      </w:pP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 xml:space="preserve">Christian Eggert dazu: 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„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URBANATIX ist ein Projekt, das sich seit Jahren best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ä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ndig weiterentwickelt. Da ist es gut, wenn man immer f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ü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r Inspirationen von au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ß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en offen bleibt! D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as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 xml:space="preserve"> physische Comedy-Theaterst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ü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ck L.I.A.R. des Berliner Akrobaten, Characters und Comedian R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è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mi Martin war f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ü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r mich im Vorfeld eine gro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ß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e Inspiration und so freue ich mich sehr, im Rahmen der diesj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ä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 xml:space="preserve">hrigen Showproduktion </w:t>
      </w:r>
      <w:r>
        <w:rPr>
          <w:rStyle w:val="Ohne A"/>
          <w:rFonts w:ascii="Arial" w:hAnsi="Arial"/>
          <w:i w:val="1"/>
          <w:iCs w:val="1"/>
          <w:sz w:val="20"/>
          <w:szCs w:val="20"/>
          <w:u w:color="ff0000"/>
          <w:rtl w:val="0"/>
          <w:lang w:val="de-DE"/>
        </w:rPr>
        <w:t>G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rooftop einige Bilder aus der L.I.A.R.- Showproduktion gemeinsam mit R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è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mi auf die B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ü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hne der Jahrhunderthalle Bochum zu bringen. So k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ö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 xml:space="preserve">nnen wir im Bereich der Storyline auf einem ganz neuen Level arbeiten und mit </w:t>
      </w:r>
      <w:r>
        <w:rPr>
          <w:rStyle w:val="Ohne A"/>
          <w:rFonts w:ascii="Arial" w:hAnsi="Arial"/>
          <w:i w:val="1"/>
          <w:iCs w:val="1"/>
          <w:sz w:val="20"/>
          <w:szCs w:val="20"/>
          <w:rtl w:val="0"/>
          <w:lang w:val="de-DE"/>
        </w:rPr>
        <w:t>G</w:t>
      </w:r>
      <w:r>
        <w:rPr>
          <w:rStyle w:val="Ohne A"/>
          <w:rFonts w:ascii="Arial" w:hAnsi="Arial"/>
          <w:sz w:val="20"/>
          <w:szCs w:val="20"/>
          <w:rtl w:val="0"/>
          <w:lang w:val="de-DE"/>
        </w:rPr>
        <w:t>rooftop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 xml:space="preserve"> einen magischen Ort schaffen, der zur Spielfl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ä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che der verr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ü</w:t>
      </w:r>
      <w:r>
        <w:rPr>
          <w:rStyle w:val="Ohne A"/>
          <w:rFonts w:ascii="Arial" w:hAnsi="Arial"/>
          <w:sz w:val="20"/>
          <w:szCs w:val="20"/>
          <w:u w:color="ff0000"/>
          <w:rtl w:val="0"/>
          <w:lang w:val="de-DE"/>
        </w:rPr>
        <w:t>cktesten Inszenierungsideen wird.</w:t>
      </w:r>
      <w:r>
        <w:rPr>
          <w:rStyle w:val="Ohne A"/>
          <w:rFonts w:ascii="Arial" w:hAnsi="Arial" w:hint="default"/>
          <w:sz w:val="20"/>
          <w:szCs w:val="20"/>
          <w:u w:color="ff0000"/>
          <w:rtl w:val="0"/>
          <w:lang w:val="de-DE"/>
        </w:rPr>
        <w:t>“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i w:val="1"/>
          <w:iCs w:val="1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b w:val="1"/>
          <w:bCs w:val="1"/>
        </w:rPr>
      </w:pPr>
      <w:r>
        <w:rPr>
          <w:rStyle w:val="Ohne A"/>
          <w:b w:val="1"/>
          <w:bCs w:val="1"/>
          <w:rtl w:val="0"/>
          <w:lang w:val="de-DE"/>
        </w:rPr>
        <w:t xml:space="preserve">Streetartisten aus dem Ruhrgebiet und internationale Ausnahmeakrobaten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tl w:val="0"/>
          <w:lang w:val="de-DE"/>
        </w:rPr>
        <w:t>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Streetartisten insbesondere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Parkourl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ufer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ben D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cher eine besondere Faszination aus. Sie sind die perfekte Szenerie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halsbrecherischen Stunts der 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ufer.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tl w:val="0"/>
          <w:lang w:val="de-DE"/>
        </w:rPr>
        <w:t>„</w:t>
      </w:r>
      <w:r>
        <w:rPr>
          <w:rtl w:val="0"/>
          <w:lang w:val="de-DE"/>
        </w:rPr>
        <w:t xml:space="preserve">Bei Parkour geht es immer darum, die eigenen Grenzen zu finden und zu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berwinden. D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cher symbolisieren ein St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ck weit Limits. Dementsprechend sind sie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mich ein Sinnbild der 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rperlichen Herausforderung. Aus der Sicht eines Parkour-L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ufers stehen sie aufgrund der 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he und des Risikos aber auch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r mentale Herausforderungen, die einmal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berwunden mit einem einzigartigen Blick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die Stadt belohnt werden. D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cher sind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mich vor allem ein Ort der Freiheit und Inspiration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, so Sebastian Gies, der seit </w:t>
      </w:r>
      <w:r>
        <w:rPr>
          <w:rStyle w:val="Ohne A"/>
          <w:u w:color="ff0000"/>
          <w:rtl w:val="0"/>
          <w:lang w:val="de-DE"/>
        </w:rPr>
        <w:t xml:space="preserve">2010 </w:t>
      </w:r>
      <w:r>
        <w:rPr>
          <w:rtl w:val="0"/>
          <w:lang w:val="de-DE"/>
        </w:rPr>
        <w:t>als Parkour-L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ufer Teil der U</w:t>
      </w:r>
      <w:r>
        <w:rPr>
          <w:rtl w:val="0"/>
          <w:lang w:val="de-DE"/>
        </w:rPr>
        <w:t>RBANATIX</w:t>
      </w:r>
      <w:r>
        <w:rPr>
          <w:rtl w:val="0"/>
          <w:lang w:val="de-DE"/>
        </w:rPr>
        <w:t xml:space="preserve">-Crew ist.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tl w:val="0"/>
          <w:lang w:val="de-DE"/>
        </w:rPr>
        <w:t>Doch nicht nur die Streetartisten lassen sich von der Kreativit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t und Faszination der D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cher mitrei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en.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r URBANATIX </w:t>
      </w:r>
      <w:r>
        <w:rPr>
          <w:rStyle w:val="Ohne A"/>
          <w:i w:val="1"/>
          <w:iCs w:val="1"/>
          <w:rtl w:val="0"/>
          <w:lang w:val="de-DE"/>
        </w:rPr>
        <w:t>G</w:t>
      </w:r>
      <w:r>
        <w:rPr>
          <w:rtl w:val="0"/>
          <w:lang w:val="de-DE"/>
        </w:rPr>
        <w:t>rooftop wird diese Szenerie in die Jahrhunderthalle Bochum geholt.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hnendesigner Sascha Hinz ist das Motto in diesem Jahr ein Pool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verschiedenste spannende und verr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ckte Settings, in denen sich die Artisten bewegen k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 xml:space="preserve">nnen: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Als ich von dem Thema geh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rt habe, war ich begeistert</w:t>
      </w:r>
      <w:r>
        <w:rPr>
          <w:rtl w:val="0"/>
          <w:lang w:val="de-DE"/>
        </w:rPr>
        <w:t xml:space="preserve">… </w:t>
      </w:r>
      <w:r>
        <w:rPr>
          <w:rtl w:val="0"/>
          <w:lang w:val="de-DE"/>
        </w:rPr>
        <w:t>Nat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rlich mussten wir in diesem Jahr anders vorgehen als in den Vorjahren, in denen das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hnenbild cleaner war. Durch R</w:t>
      </w:r>
      <w:r>
        <w:rPr>
          <w:rtl w:val="0"/>
          <w:lang w:val="de-DE"/>
        </w:rPr>
        <w:t>è</w:t>
      </w:r>
      <w:r>
        <w:rPr>
          <w:rtl w:val="0"/>
          <w:lang w:val="de-DE"/>
        </w:rPr>
        <w:t>mis 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higkeit, sein </w:t>
      </w:r>
      <w:r>
        <w:rPr>
          <w:rStyle w:val="Ohne A"/>
          <w:i w:val="1"/>
          <w:iCs w:val="1"/>
          <w:rtl w:val="0"/>
          <w:lang w:val="de-DE"/>
        </w:rPr>
        <w:t>G</w:t>
      </w:r>
      <w:r>
        <w:rPr>
          <w:rtl w:val="0"/>
          <w:lang w:val="de-DE"/>
        </w:rPr>
        <w:t>rooftop nach seinen Vorstellungen immer neu zu gestalten, hatten wir unendlich viele M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glichkeiten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r die verschiedenen Settings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genug Platz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Fantasie und ganz klar auch 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 die Artisten.</w:t>
      </w:r>
      <w:r>
        <w:rPr>
          <w:rtl w:val="0"/>
          <w:lang w:val="de-DE"/>
        </w:rPr>
        <w:t xml:space="preserve">“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  <w:r>
        <w:rPr>
          <w:rtl w:val="0"/>
          <w:lang w:val="de-DE"/>
        </w:rPr>
        <w:t xml:space="preserve">Auch in diesem Jahr sind neben den Streetartisten </w:t>
      </w:r>
      <w:r>
        <w:rPr>
          <w:rtl w:val="0"/>
          <w:lang w:val="de-DE"/>
        </w:rPr>
        <w:t xml:space="preserve">– </w:t>
      </w:r>
      <w:r>
        <w:rPr>
          <w:rtl w:val="0"/>
          <w:lang w:val="de-DE"/>
        </w:rPr>
        <w:t>Parkourl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ufer, </w:t>
      </w:r>
      <w:r>
        <w:rPr>
          <w:rStyle w:val="Ohne A"/>
          <w:u w:color="ff0000"/>
          <w:rtl w:val="0"/>
          <w:lang w:val="de-DE"/>
        </w:rPr>
        <w:t>Tricker</w:t>
      </w:r>
      <w:r>
        <w:rPr>
          <w:rtl w:val="0"/>
          <w:lang w:val="de-DE"/>
        </w:rPr>
        <w:t xml:space="preserve">, </w:t>
      </w:r>
      <w:r>
        <w:rPr>
          <w:rStyle w:val="Ohne A"/>
          <w:u w:color="ff0000"/>
          <w:rtl w:val="0"/>
          <w:lang w:val="de-DE"/>
        </w:rPr>
        <w:t>Biker,</w:t>
      </w:r>
      <w:r>
        <w:rPr>
          <w:rtl w:val="0"/>
          <w:lang w:val="de-DE"/>
        </w:rPr>
        <w:t xml:space="preserve"> </w:t>
      </w:r>
      <w:r>
        <w:rPr>
          <w:rStyle w:val="Ohne A"/>
          <w:u w:color="ff0000"/>
          <w:rtl w:val="0"/>
          <w:lang w:val="de-DE"/>
        </w:rPr>
        <w:t>T</w:t>
      </w:r>
      <w:r>
        <w:rPr>
          <w:rStyle w:val="Ohne A"/>
          <w:u w:color="ff0000"/>
          <w:rtl w:val="0"/>
          <w:lang w:val="de-DE"/>
        </w:rPr>
        <w:t>ä</w:t>
      </w:r>
      <w:r>
        <w:rPr>
          <w:rStyle w:val="Ohne A"/>
          <w:u w:color="ff0000"/>
          <w:rtl w:val="0"/>
          <w:lang w:val="de-DE"/>
        </w:rPr>
        <w:t>nzer</w:t>
      </w:r>
      <w:r>
        <w:rPr>
          <w:rtl w:val="0"/>
          <w:lang w:val="de-DE"/>
        </w:rPr>
        <w:t xml:space="preserve"> – </w:t>
      </w:r>
      <w:r>
        <w:rPr>
          <w:rtl w:val="0"/>
          <w:lang w:val="de-DE"/>
        </w:rPr>
        <w:t xml:space="preserve">aus dem Ruhrgebiet auch wieder internationale Spitzenakrobaten mit von der Partie.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Wir freuen uns, in diesem Jahr erneut G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ste aus der ganzen Welt begr</w:t>
      </w:r>
      <w:r>
        <w:rPr>
          <w:rtl w:val="0"/>
          <w:lang w:val="de-DE"/>
        </w:rPr>
        <w:t>üß</w:t>
      </w:r>
      <w:r>
        <w:rPr>
          <w:rtl w:val="0"/>
          <w:lang w:val="de-DE"/>
        </w:rPr>
        <w:t>en zu d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rfen</w:t>
      </w:r>
      <w:r>
        <w:rPr>
          <w:rtl w:val="0"/>
          <w:lang w:val="de-DE"/>
        </w:rPr>
        <w:t>“</w:t>
      </w:r>
      <w:r>
        <w:rPr>
          <w:rtl w:val="0"/>
          <w:lang w:val="de-DE"/>
        </w:rPr>
        <w:t xml:space="preserve">, so Eggert.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In diesem Jahr sind 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nstler aus Taiwan, Kanada, Amerika, Frankreich und der Schweiz Teil der U</w:t>
      </w:r>
      <w:r>
        <w:rPr>
          <w:rtl w:val="0"/>
          <w:lang w:val="de-DE"/>
        </w:rPr>
        <w:t>RBANATIX</w:t>
      </w:r>
      <w:r>
        <w:rPr>
          <w:rtl w:val="0"/>
          <w:lang w:val="de-DE"/>
        </w:rPr>
        <w:t xml:space="preserve">-Show. Es sind Artisten, die zwar noch neu in der Szene sind, aber schon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berall gefeiert werden.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Neben R</w:t>
      </w:r>
      <w:r>
        <w:rPr>
          <w:rtl w:val="0"/>
          <w:lang w:val="de-DE"/>
        </w:rPr>
        <w:t>é</w:t>
      </w:r>
      <w:r>
        <w:rPr>
          <w:rtl w:val="0"/>
          <w:lang w:val="de-DE"/>
        </w:rPr>
        <w:t>mi Martin werden der Diabolo-Jongleur Chih-Han Chao, das franz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sische Akrobaten-Duo Andr</w:t>
      </w:r>
      <w:r>
        <w:rPr>
          <w:rtl w:val="0"/>
          <w:lang w:val="de-DE"/>
        </w:rPr>
        <w:t xml:space="preserve">é </w:t>
      </w:r>
      <w:r>
        <w:rPr>
          <w:rtl w:val="0"/>
          <w:lang w:val="de-DE"/>
        </w:rPr>
        <w:t>Leo, die Trampolink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nstler Catwall Acrobats, die Ausnahme-Akrobatin Mandi Orozco </w:t>
      </w:r>
      <w:r>
        <w:rPr>
          <w:rStyle w:val="Ohne A"/>
          <w:u w:color="ff0000"/>
          <w:rtl w:val="0"/>
          <w:lang w:val="de-DE"/>
        </w:rPr>
        <w:t>sowie der Slack- und Trickliner Elliot Peier, das Publikum begeistern.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b w:val="1"/>
          <w:bCs w:val="1"/>
        </w:rPr>
      </w:pPr>
      <w:r>
        <w:rPr>
          <w:rStyle w:val="Ohne A"/>
          <w:b w:val="1"/>
          <w:bCs w:val="1"/>
          <w:rtl w:val="0"/>
          <w:lang w:val="de-DE"/>
        </w:rPr>
        <w:t xml:space="preserve">Livemusik ist wichtiger Part von URBANATIX 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u w:color="ff0000"/>
        </w:rPr>
      </w:pPr>
      <w:r>
        <w:rPr>
          <w:rStyle w:val="Ohne A"/>
          <w:u w:color="ff0000"/>
          <w:rtl w:val="0"/>
          <w:lang w:val="de-DE"/>
        </w:rPr>
        <w:t>Auch in der aktuellen Show-Staffel wird Livemusik wieder eine gro</w:t>
      </w:r>
      <w:r>
        <w:rPr>
          <w:rStyle w:val="Ohne A"/>
          <w:u w:color="ff0000"/>
          <w:rtl w:val="0"/>
          <w:lang w:val="de-DE"/>
        </w:rPr>
        <w:t>ß</w:t>
      </w:r>
      <w:r>
        <w:rPr>
          <w:rStyle w:val="Ohne A"/>
          <w:u w:color="ff0000"/>
          <w:rtl w:val="0"/>
          <w:lang w:val="de-DE"/>
        </w:rPr>
        <w:t xml:space="preserve">e Rolle spielen. </w:t>
      </w:r>
      <w:r>
        <w:rPr>
          <w:rStyle w:val="Ohne A"/>
          <w:u w:color="ff0000"/>
          <w:rtl w:val="0"/>
          <w:lang w:val="de-DE"/>
        </w:rPr>
        <w:t>„</w:t>
      </w:r>
      <w:r>
        <w:rPr>
          <w:rStyle w:val="Ohne A"/>
          <w:u w:color="ff0000"/>
          <w:rtl w:val="0"/>
          <w:lang w:val="de-DE"/>
        </w:rPr>
        <w:t>Denn wenn sich das verr</w:t>
      </w:r>
      <w:r>
        <w:rPr>
          <w:rStyle w:val="Ohne A"/>
          <w:u w:color="ff0000"/>
          <w:rtl w:val="0"/>
          <w:lang w:val="de-DE"/>
        </w:rPr>
        <w:t>ü</w:t>
      </w:r>
      <w:r>
        <w:rPr>
          <w:rStyle w:val="Ohne A"/>
          <w:u w:color="ff0000"/>
          <w:rtl w:val="0"/>
          <w:lang w:val="de-DE"/>
        </w:rPr>
        <w:t>ckte K</w:t>
      </w:r>
      <w:r>
        <w:rPr>
          <w:rStyle w:val="Ohne A"/>
          <w:u w:color="ff0000"/>
          <w:rtl w:val="0"/>
          <w:lang w:val="de-DE"/>
        </w:rPr>
        <w:t>ü</w:t>
      </w:r>
      <w:r>
        <w:rPr>
          <w:rStyle w:val="Ohne A"/>
          <w:u w:color="ff0000"/>
          <w:rtl w:val="0"/>
          <w:lang w:val="de-DE"/>
        </w:rPr>
        <w:t>nstlervolk auf dem Dach versammelt, d</w:t>
      </w:r>
      <w:r>
        <w:rPr>
          <w:rStyle w:val="Ohne A"/>
          <w:u w:color="ff0000"/>
          <w:rtl w:val="0"/>
          <w:lang w:val="de-DE"/>
        </w:rPr>
        <w:t>ü</w:t>
      </w:r>
      <w:r>
        <w:rPr>
          <w:rStyle w:val="Ohne A"/>
          <w:u w:color="ff0000"/>
          <w:rtl w:val="0"/>
          <w:lang w:val="de-DE"/>
        </w:rPr>
        <w:t>rfen die Musiker nicht fehlen, die den Beat angeben</w:t>
      </w:r>
      <w:r>
        <w:rPr>
          <w:rStyle w:val="Ohne A"/>
          <w:u w:color="ff0000"/>
          <w:rtl w:val="0"/>
          <w:lang w:val="de-DE"/>
        </w:rPr>
        <w:t>“</w:t>
      </w:r>
      <w:r>
        <w:rPr>
          <w:rStyle w:val="Ohne A"/>
          <w:u w:color="ff0000"/>
          <w:rtl w:val="0"/>
          <w:lang w:val="de-DE"/>
        </w:rPr>
        <w:t>, sagt Eggert.</w:t>
      </w:r>
      <w:r>
        <w:rPr>
          <w:rtl w:val="0"/>
          <w:lang w:val="de-DE"/>
        </w:rPr>
        <w:t xml:space="preserve"> </w:t>
      </w:r>
      <w:r>
        <w:rPr>
          <w:rStyle w:val="Ohne A"/>
          <w:u w:color="ff0000"/>
          <w:rtl w:val="0"/>
          <w:lang w:val="de-DE"/>
        </w:rPr>
        <w:t>F</w:t>
      </w:r>
      <w:r>
        <w:rPr>
          <w:rStyle w:val="Ohne A"/>
          <w:u w:color="ff0000"/>
          <w:rtl w:val="0"/>
          <w:lang w:val="de-DE"/>
        </w:rPr>
        <w:t>ü</w:t>
      </w:r>
      <w:r>
        <w:rPr>
          <w:rStyle w:val="Ohne A"/>
          <w:u w:color="ff0000"/>
          <w:rtl w:val="0"/>
          <w:lang w:val="de-DE"/>
        </w:rPr>
        <w:t>r den n</w:t>
      </w:r>
      <w:r>
        <w:rPr>
          <w:rStyle w:val="Ohne A"/>
          <w:u w:color="ff0000"/>
          <w:rtl w:val="0"/>
          <w:lang w:val="de-DE"/>
        </w:rPr>
        <w:t>ö</w:t>
      </w:r>
      <w:r>
        <w:rPr>
          <w:rStyle w:val="Ohne A"/>
          <w:u w:color="ff0000"/>
          <w:rtl w:val="0"/>
          <w:lang w:val="de-DE"/>
        </w:rPr>
        <w:t>tigen Groove auf dem Rooftop sorgen neben dem Human Beatbox Robeat sowie einer gro</w:t>
      </w:r>
      <w:r>
        <w:rPr>
          <w:rStyle w:val="Ohne A"/>
          <w:u w:color="ff0000"/>
          <w:rtl w:val="0"/>
          <w:lang w:val="de-DE"/>
        </w:rPr>
        <w:t>ß</w:t>
      </w:r>
      <w:r>
        <w:rPr>
          <w:rStyle w:val="Ohne A"/>
          <w:u w:color="ff0000"/>
          <w:rtl w:val="0"/>
          <w:lang w:val="de-DE"/>
        </w:rPr>
        <w:t>artigen Live-Band, die Cellistin Lih Qun Wong mit ihrer Loopstation.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b w:val="1"/>
          <w:bCs w:val="1"/>
        </w:rPr>
      </w:pP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sz w:val="22"/>
          <w:szCs w:val="22"/>
        </w:rPr>
      </w:pPr>
      <w:r>
        <w:rPr>
          <w:rtl w:val="0"/>
          <w:lang w:val="de-DE"/>
        </w:rPr>
        <w:t>Auch Andreas Kuchajda (Gesch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ftsf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 xml:space="preserve">hrer der Jahrhunderthalle Bochum) freut sich auf die neueste Show-Staffel: </w:t>
      </w:r>
      <w:r>
        <w:rPr>
          <w:rtl w:val="0"/>
          <w:lang w:val="de-DE"/>
        </w:rPr>
        <w:t>„</w:t>
      </w:r>
      <w:r>
        <w:rPr>
          <w:rtl w:val="0"/>
          <w:lang w:val="de-DE"/>
        </w:rPr>
        <w:t>URBANATIX ist ein fantastisches Format, das sich immer wieder in neue H</w:t>
      </w:r>
      <w:r>
        <w:rPr>
          <w:rtl w:val="0"/>
          <w:lang w:val="de-DE"/>
        </w:rPr>
        <w:t>ö</w:t>
      </w:r>
      <w:r>
        <w:rPr>
          <w:rtl w:val="0"/>
          <w:lang w:val="de-DE"/>
        </w:rPr>
        <w:t>hen aufschwingt.</w:t>
      </w:r>
      <w:r>
        <w:rPr>
          <w:rtl w:val="0"/>
          <w:lang w:val="de-DE"/>
        </w:rPr>
        <w:t> </w:t>
      </w:r>
      <w:r>
        <w:rPr>
          <w:rtl w:val="0"/>
          <w:lang w:val="de-DE"/>
        </w:rPr>
        <w:t xml:space="preserve">So ist es nahezu logisch, mal 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ber den D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chern der Stadt unterwegs zu sein. </w:t>
      </w:r>
      <w:r>
        <w:rPr>
          <w:rtl w:val="0"/>
          <w:lang w:val="de-DE"/>
        </w:rPr>
        <w:t>‚</w:t>
      </w:r>
      <w:r>
        <w:rPr>
          <w:rStyle w:val="Ohne A"/>
          <w:i w:val="1"/>
          <w:iCs w:val="1"/>
          <w:rtl w:val="0"/>
          <w:lang w:val="de-DE"/>
        </w:rPr>
        <w:t>G</w:t>
      </w:r>
      <w:r>
        <w:rPr>
          <w:rtl w:val="0"/>
          <w:lang w:val="de-DE"/>
        </w:rPr>
        <w:t>rooftop</w:t>
      </w:r>
      <w:r>
        <w:rPr>
          <w:rtl w:val="0"/>
          <w:lang w:val="de-DE"/>
        </w:rPr>
        <w:t xml:space="preserve">‘ </w:t>
      </w:r>
      <w:r>
        <w:rPr>
          <w:rtl w:val="0"/>
          <w:lang w:val="de-DE"/>
        </w:rPr>
        <w:t>dr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ckt dabei die Inhalte und Merkmale der Show 2017 in einem Wort kurz und b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ndig perfekt aus.</w:t>
      </w:r>
      <w:r>
        <w:rPr>
          <w:rtl w:val="0"/>
          <w:lang w:val="de-DE"/>
        </w:rPr>
        <w:t>“</w:t>
      </w:r>
    </w:p>
    <w:p>
      <w:pPr>
        <w:pStyle w:val="Standard A"/>
        <w:widowControl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Style w:val="Ohne A"/>
          <w:rFonts w:ascii="Calibri" w:cs="Calibri" w:hAnsi="Calibri" w:eastAsia="Calibri"/>
          <w:sz w:val="22"/>
          <w:szCs w:val="22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b w:val="1"/>
          <w:bCs w:val="1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 A"/>
          <w:b w:val="1"/>
          <w:bCs w:val="1"/>
        </w:rPr>
      </w:pPr>
      <w:r>
        <w:rPr>
          <w:rStyle w:val="Ohne A"/>
          <w:b w:val="1"/>
          <w:bCs w:val="1"/>
          <w:rtl w:val="0"/>
          <w:lang w:val="de-DE"/>
        </w:rPr>
        <w:t>Die Spieltage 2017 mit Anfangszeiten: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Freitag</w:t>
        <w:tab/>
        <w:tab/>
        <w:t>17.11.2017</w:t>
      </w:r>
      <w:r>
        <w:rPr>
          <w:rtl w:val="0"/>
          <w:lang w:val="de-DE"/>
        </w:rPr>
        <w:t>      </w:t>
        <w:tab/>
        <w:tab/>
      </w:r>
      <w:r>
        <w:rPr>
          <w:rtl w:val="0"/>
          <w:lang w:val="de-DE"/>
        </w:rPr>
        <w:t>20.00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Samstag</w:t>
        <w:tab/>
        <w:t>18.11.2017</w:t>
        <w:tab/>
        <w:tab/>
        <w:t>17.00 &amp; 20.00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 xml:space="preserve">Sonntag </w:t>
        <w:tab/>
        <w:t>19.11.2017</w:t>
      </w:r>
      <w:r>
        <w:rPr>
          <w:rtl w:val="0"/>
          <w:lang w:val="de-DE"/>
        </w:rPr>
        <w:t xml:space="preserve">           </w:t>
        <w:tab/>
      </w:r>
      <w:r>
        <w:rPr>
          <w:rtl w:val="0"/>
          <w:lang w:val="de-DE"/>
        </w:rPr>
        <w:t>17.00 &amp; 19.30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Montag</w:t>
        <w:tab/>
        <w:tab/>
        <w:t>20.11.2017</w:t>
      </w:r>
      <w:r>
        <w:rPr>
          <w:rtl w:val="0"/>
          <w:lang w:val="de-DE"/>
        </w:rPr>
        <w:t xml:space="preserve">      </w:t>
        <w:tab/>
        <w:tab/>
      </w:r>
      <w:r>
        <w:rPr>
          <w:rtl w:val="0"/>
          <w:lang w:val="de-DE"/>
        </w:rPr>
        <w:t>19.00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Dienstag</w:t>
        <w:tab/>
        <w:t>21.11.2017</w:t>
      </w:r>
      <w:r>
        <w:rPr>
          <w:rtl w:val="0"/>
          <w:lang w:val="de-DE"/>
        </w:rPr>
        <w:t xml:space="preserve">          </w:t>
        <w:tab/>
      </w:r>
      <w:r>
        <w:rPr>
          <w:rtl w:val="0"/>
          <w:lang w:val="de-DE"/>
        </w:rPr>
        <w:t>18.00 Uhr (Familientag)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Mittwoch</w:t>
        <w:tab/>
        <w:t>22.11.2017</w:t>
      </w:r>
      <w:r>
        <w:rPr>
          <w:rtl w:val="0"/>
          <w:lang w:val="de-DE"/>
        </w:rPr>
        <w:t xml:space="preserve">           </w:t>
        <w:tab/>
      </w:r>
      <w:r>
        <w:rPr>
          <w:rtl w:val="0"/>
          <w:lang w:val="de-DE"/>
        </w:rPr>
        <w:t>19.00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Donnerstag</w:t>
        <w:tab/>
        <w:t xml:space="preserve">23.11.2017           </w:t>
        <w:tab/>
        <w:t>18.00 Uhr (Familientag)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 xml:space="preserve">Freitag </w:t>
        <w:tab/>
        <w:tab/>
        <w:t>24.11.2017</w:t>
      </w:r>
      <w:r>
        <w:rPr>
          <w:rtl w:val="0"/>
          <w:lang w:val="de-DE"/>
        </w:rPr>
        <w:t xml:space="preserve">           </w:t>
        <w:tab/>
      </w:r>
      <w:r>
        <w:rPr>
          <w:rtl w:val="0"/>
          <w:lang w:val="de-DE"/>
        </w:rPr>
        <w:t>18.00 &amp; 21.00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Samstag</w:t>
        <w:tab/>
        <w:t>25.11.2017</w:t>
      </w:r>
      <w:r>
        <w:rPr>
          <w:rtl w:val="0"/>
          <w:lang w:val="de-DE"/>
        </w:rPr>
        <w:t xml:space="preserve">           </w:t>
        <w:tab/>
      </w:r>
      <w:r>
        <w:rPr>
          <w:rtl w:val="0"/>
          <w:lang w:val="de-DE"/>
        </w:rPr>
        <w:t>17.00 &amp; 20.00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 xml:space="preserve">Sonntag </w:t>
        <w:tab/>
        <w:t>26.11.2017</w:t>
      </w:r>
      <w:r>
        <w:rPr>
          <w:rtl w:val="0"/>
          <w:lang w:val="de-DE"/>
        </w:rPr>
        <w:t xml:space="preserve">           </w:t>
        <w:tab/>
      </w:r>
      <w:r>
        <w:rPr>
          <w:rtl w:val="0"/>
          <w:lang w:val="de-DE"/>
        </w:rPr>
        <w:t>18.00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Montag</w:t>
        <w:tab/>
        <w:tab/>
        <w:t>27.11.2017</w:t>
      </w:r>
      <w:r>
        <w:rPr>
          <w:rtl w:val="0"/>
          <w:lang w:val="de-DE"/>
        </w:rPr>
        <w:t xml:space="preserve">          </w:t>
        <w:tab/>
      </w:r>
      <w:r>
        <w:rPr>
          <w:rtl w:val="0"/>
          <w:lang w:val="de-DE"/>
        </w:rPr>
        <w:t>19.00 Uhr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>Dienstag</w:t>
        <w:tab/>
        <w:t>28.11.2017</w:t>
      </w:r>
      <w:r>
        <w:rPr>
          <w:rtl w:val="0"/>
          <w:lang w:val="de-DE"/>
        </w:rPr>
        <w:t xml:space="preserve">           </w:t>
        <w:tab/>
      </w:r>
      <w:r>
        <w:rPr>
          <w:rtl w:val="0"/>
          <w:lang w:val="de-DE"/>
        </w:rPr>
        <w:t>18.00 Uhr (Familientag)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tl w:val="0"/>
          <w:lang w:val="de-DE"/>
        </w:rPr>
        <w:t xml:space="preserve">Die Karten sind unter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"http://www.jahrhunderthalle-bochum.de"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e-DE"/>
        </w:rPr>
        <w:t>www.jahrhunderthalle-bochum.de</w:t>
      </w:r>
      <w:r>
        <w:rPr/>
        <w:fldChar w:fldCharType="end" w:fldLock="0"/>
      </w:r>
      <w:r>
        <w:rPr>
          <w:rtl w:val="0"/>
          <w:lang w:val="de-DE"/>
        </w:rPr>
        <w:t xml:space="preserve">, unter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"http://www.urbanatix.de"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e-DE"/>
        </w:rPr>
        <w:t>www.urbanatix.de</w:t>
      </w:r>
      <w:r>
        <w:rPr>
          <w:rtl w:val="0"/>
          <w:lang w:val="de-DE"/>
        </w:rPr>
        <w:t xml:space="preserve"> und</w:t>
      </w:r>
      <w:r>
        <w:rPr/>
        <w:fldChar w:fldCharType="end" w:fldLock="0"/>
      </w:r>
      <w:r>
        <w:rPr>
          <w:rtl w:val="0"/>
          <w:lang w:val="de-DE"/>
        </w:rPr>
        <w:t xml:space="preserve">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"http://www.ticketmaster.de"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de-DE"/>
        </w:rPr>
        <w:t>www.ticketmaster.de</w:t>
      </w:r>
      <w:r>
        <w:rPr/>
        <w:fldChar w:fldCharType="end" w:fldLock="0"/>
      </w:r>
      <w:r>
        <w:rPr>
          <w:rtl w:val="0"/>
          <w:lang w:val="de-DE"/>
        </w:rPr>
        <w:t xml:space="preserve"> und an allen weiteren bekannten VVK-Stellen sowie an der Abendkasse erh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 xml:space="preserve">ltlich. 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</w:p>
    <w:p>
      <w:pPr>
        <w:pStyle w:val="Standard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Style w:val="Ohne A"/>
          <w:b w:val="1"/>
          <w:bCs w:val="1"/>
          <w:sz w:val="18"/>
          <w:szCs w:val="18"/>
        </w:rPr>
      </w:pPr>
      <w:r>
        <w:rPr>
          <w:rStyle w:val="Ohne A"/>
          <w:b w:val="1"/>
          <w:bCs w:val="1"/>
          <w:sz w:val="18"/>
          <w:szCs w:val="18"/>
          <w:rtl w:val="0"/>
          <w:lang w:val="de-DE"/>
        </w:rPr>
        <w:t>Ü</w:t>
      </w:r>
      <w:r>
        <w:rPr>
          <w:rStyle w:val="Ohne A"/>
          <w:b w:val="1"/>
          <w:bCs w:val="1"/>
          <w:sz w:val="18"/>
          <w:szCs w:val="18"/>
          <w:rtl w:val="0"/>
          <w:lang w:val="de-DE"/>
        </w:rPr>
        <w:t xml:space="preserve">ber URBANATIX </w:t>
      </w:r>
      <w:r>
        <w:rPr>
          <w:rStyle w:val="Ohne A"/>
          <w:b w:val="1"/>
          <w:bCs w:val="1"/>
          <w:sz w:val="18"/>
          <w:szCs w:val="18"/>
          <w:rtl w:val="0"/>
          <w:lang w:val="de-DE"/>
        </w:rPr>
        <w:t xml:space="preserve">– </w:t>
      </w:r>
      <w:r>
        <w:rPr>
          <w:rStyle w:val="Ohne A"/>
          <w:b w:val="1"/>
          <w:bCs w:val="1"/>
          <w:sz w:val="18"/>
          <w:szCs w:val="18"/>
          <w:rtl w:val="0"/>
          <w:lang w:val="de-DE"/>
        </w:rPr>
        <w:t>DIE SHOW</w:t>
      </w:r>
    </w:p>
    <w:p>
      <w:pPr>
        <w:pStyle w:val="Standard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Style w:val="Ohne A"/>
          <w:sz w:val="18"/>
          <w:szCs w:val="18"/>
        </w:rPr>
      </w:pPr>
      <w:r>
        <w:rPr>
          <w:rStyle w:val="Ohne A"/>
          <w:sz w:val="18"/>
          <w:szCs w:val="18"/>
          <w:rtl w:val="0"/>
          <w:lang w:val="de-DE"/>
        </w:rPr>
        <w:t>Energiegeladene Parkour-L</w:t>
      </w:r>
      <w:r>
        <w:rPr>
          <w:rStyle w:val="Ohne A"/>
          <w:sz w:val="18"/>
          <w:szCs w:val="18"/>
          <w:rtl w:val="0"/>
          <w:lang w:val="de-DE"/>
        </w:rPr>
        <w:t>ä</w:t>
      </w:r>
      <w:r>
        <w:rPr>
          <w:rStyle w:val="Ohne A"/>
          <w:sz w:val="18"/>
          <w:szCs w:val="18"/>
          <w:rtl w:val="0"/>
          <w:lang w:val="de-DE"/>
        </w:rPr>
        <w:t>ufer, unerm</w:t>
      </w:r>
      <w:r>
        <w:rPr>
          <w:rStyle w:val="Ohne A"/>
          <w:sz w:val="18"/>
          <w:szCs w:val="18"/>
          <w:rtl w:val="0"/>
          <w:lang w:val="de-DE"/>
        </w:rPr>
        <w:t>ü</w:t>
      </w:r>
      <w:r>
        <w:rPr>
          <w:rStyle w:val="Ohne A"/>
          <w:sz w:val="18"/>
          <w:szCs w:val="18"/>
          <w:rtl w:val="0"/>
          <w:lang w:val="de-DE"/>
        </w:rPr>
        <w:t>dliche Tricker, T</w:t>
      </w:r>
      <w:r>
        <w:rPr>
          <w:rStyle w:val="Ohne A"/>
          <w:sz w:val="18"/>
          <w:szCs w:val="18"/>
          <w:rtl w:val="0"/>
          <w:lang w:val="de-DE"/>
        </w:rPr>
        <w:t>ä</w:t>
      </w:r>
      <w:r>
        <w:rPr>
          <w:rStyle w:val="Ohne A"/>
          <w:sz w:val="18"/>
          <w:szCs w:val="18"/>
          <w:rtl w:val="0"/>
          <w:lang w:val="de-DE"/>
        </w:rPr>
        <w:t>nzer, Trampolin-Springer und waghalsige Biker aus ganz NRW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Ohne A"/>
          <w:sz w:val="18"/>
          <w:szCs w:val="18"/>
          <w:rtl w:val="0"/>
          <w:lang w:val="de-DE"/>
        </w:rPr>
        <w:t>pr</w:t>
      </w:r>
      <w:r>
        <w:rPr>
          <w:rStyle w:val="Ohne A"/>
          <w:sz w:val="18"/>
          <w:szCs w:val="18"/>
          <w:rtl w:val="0"/>
          <w:lang w:val="de-DE"/>
        </w:rPr>
        <w:t>ä</w:t>
      </w:r>
      <w:r>
        <w:rPr>
          <w:rStyle w:val="Ohne A"/>
          <w:sz w:val="18"/>
          <w:szCs w:val="18"/>
          <w:rtl w:val="0"/>
          <w:lang w:val="de-DE"/>
        </w:rPr>
        <w:t>sentieren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Ohne A"/>
          <w:sz w:val="18"/>
          <w:szCs w:val="18"/>
          <w:rtl w:val="0"/>
          <w:lang w:val="de-DE"/>
        </w:rPr>
        <w:t>gemeinsam mit hochkar</w:t>
      </w:r>
      <w:r>
        <w:rPr>
          <w:rStyle w:val="Ohne A"/>
          <w:sz w:val="18"/>
          <w:szCs w:val="18"/>
          <w:rtl w:val="0"/>
          <w:lang w:val="de-DE"/>
        </w:rPr>
        <w:t>ä</w:t>
      </w:r>
      <w:r>
        <w:rPr>
          <w:rStyle w:val="Ohne A"/>
          <w:sz w:val="18"/>
          <w:szCs w:val="18"/>
          <w:rtl w:val="0"/>
          <w:lang w:val="de-DE"/>
        </w:rPr>
        <w:t>tigen, mehrfach ausgezeichneten Akrobaten aus aller Welt atemberaubende Performances au</w:t>
      </w:r>
      <w:r>
        <w:rPr>
          <w:rStyle w:val="Ohne A"/>
          <w:sz w:val="18"/>
          <w:szCs w:val="18"/>
          <w:rtl w:val="0"/>
          <w:lang w:val="de-DE"/>
        </w:rPr>
        <w:t>ß</w:t>
      </w:r>
      <w:r>
        <w:rPr>
          <w:rStyle w:val="Ohne A"/>
          <w:sz w:val="18"/>
          <w:szCs w:val="18"/>
          <w:rtl w:val="0"/>
          <w:lang w:val="de-DE"/>
        </w:rPr>
        <w:t>erhalb g</w:t>
      </w:r>
      <w:r>
        <w:rPr>
          <w:rStyle w:val="Ohne A"/>
          <w:sz w:val="18"/>
          <w:szCs w:val="18"/>
          <w:rtl w:val="0"/>
          <w:lang w:val="de-DE"/>
        </w:rPr>
        <w:t>ä</w:t>
      </w:r>
      <w:r>
        <w:rPr>
          <w:rStyle w:val="Ohne A"/>
          <w:sz w:val="18"/>
          <w:szCs w:val="18"/>
          <w:rtl w:val="0"/>
          <w:lang w:val="de-DE"/>
        </w:rPr>
        <w:t>ngiger Muster.</w:t>
      </w:r>
    </w:p>
    <w:p>
      <w:pPr>
        <w:pStyle w:val="Standard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</w:pPr>
      <w:r>
        <w:rPr>
          <w:rStyle w:val="Ohne A"/>
          <w:sz w:val="18"/>
          <w:szCs w:val="18"/>
          <w:rtl w:val="0"/>
          <w:lang w:val="de-DE"/>
        </w:rPr>
        <w:t>Regisseur, Choreographen und Sound-Spezialisten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Ohne A"/>
          <w:sz w:val="18"/>
          <w:szCs w:val="18"/>
          <w:rtl w:val="0"/>
          <w:lang w:val="de-DE"/>
        </w:rPr>
        <w:t>schaffen mit den unb</w:t>
      </w:r>
      <w:r>
        <w:rPr>
          <w:rStyle w:val="Ohne A"/>
          <w:sz w:val="18"/>
          <w:szCs w:val="18"/>
          <w:rtl w:val="0"/>
          <w:lang w:val="de-DE"/>
        </w:rPr>
        <w:t>ä</w:t>
      </w:r>
      <w:r>
        <w:rPr>
          <w:rStyle w:val="Ohne A"/>
          <w:sz w:val="18"/>
          <w:szCs w:val="18"/>
          <w:rtl w:val="0"/>
          <w:lang w:val="de-DE"/>
        </w:rPr>
        <w:t>ndigen Street- und Weltklasse-Artisten zusammen immer wieder eine neue, fantastische B</w:t>
      </w:r>
      <w:r>
        <w:rPr>
          <w:rStyle w:val="Ohne A"/>
          <w:sz w:val="18"/>
          <w:szCs w:val="18"/>
          <w:rtl w:val="0"/>
          <w:lang w:val="de-DE"/>
        </w:rPr>
        <w:t>ü</w:t>
      </w:r>
      <w:r>
        <w:rPr>
          <w:rStyle w:val="Ohne A"/>
          <w:sz w:val="18"/>
          <w:szCs w:val="18"/>
          <w:rtl w:val="0"/>
          <w:lang w:val="de-DE"/>
        </w:rPr>
        <w:t>hnen-Inszenierung, die es so nicht noch einmal gibt. Das im Rahmen von RUHR.2010 initiierte und durchgef</w:t>
      </w:r>
      <w:r>
        <w:rPr>
          <w:rStyle w:val="Ohne A"/>
          <w:sz w:val="18"/>
          <w:szCs w:val="18"/>
          <w:rtl w:val="0"/>
          <w:lang w:val="de-DE"/>
        </w:rPr>
        <w:t>ü</w:t>
      </w:r>
      <w:r>
        <w:rPr>
          <w:rStyle w:val="Ohne A"/>
          <w:sz w:val="18"/>
          <w:szCs w:val="18"/>
          <w:rtl w:val="0"/>
          <w:lang w:val="de-DE"/>
        </w:rPr>
        <w:t>hrte Kulturprojekt von Christian Eggert ist so erfolgreich, dass das Showformat mit dem 50-k</w:t>
      </w:r>
      <w:r>
        <w:rPr>
          <w:rStyle w:val="Ohne A"/>
          <w:sz w:val="18"/>
          <w:szCs w:val="18"/>
          <w:rtl w:val="0"/>
          <w:lang w:val="de-DE"/>
        </w:rPr>
        <w:t>ö</w:t>
      </w:r>
      <w:r>
        <w:rPr>
          <w:rStyle w:val="Ohne A"/>
          <w:sz w:val="18"/>
          <w:szCs w:val="18"/>
          <w:rtl w:val="0"/>
          <w:lang w:val="de-DE"/>
        </w:rPr>
        <w:t xml:space="preserve">pfigen Ensemble seit Jahren fester Bestandteil des Veranstaltungskalenders der imposanten Jahrhunderthalle Bochum ist. An allen Spieltagen </w:t>
      </w:r>
      <w:r>
        <w:rPr>
          <w:rStyle w:val="Ohne A"/>
          <w:sz w:val="18"/>
          <w:szCs w:val="18"/>
          <w:rtl w:val="0"/>
          <w:lang w:val="de-DE"/>
        </w:rPr>
        <w:t xml:space="preserve">– </w:t>
      </w:r>
      <w:r>
        <w:rPr>
          <w:rStyle w:val="Ohne A"/>
          <w:sz w:val="18"/>
          <w:szCs w:val="18"/>
          <w:rtl w:val="0"/>
          <w:lang w:val="de-DE"/>
        </w:rPr>
        <w:t>allj</w:t>
      </w:r>
      <w:r>
        <w:rPr>
          <w:rStyle w:val="Ohne A"/>
          <w:sz w:val="18"/>
          <w:szCs w:val="18"/>
          <w:rtl w:val="0"/>
          <w:lang w:val="de-DE"/>
        </w:rPr>
        <w:t>ä</w:t>
      </w:r>
      <w:r>
        <w:rPr>
          <w:rStyle w:val="Ohne A"/>
          <w:sz w:val="18"/>
          <w:szCs w:val="18"/>
          <w:rtl w:val="0"/>
          <w:lang w:val="de-DE"/>
        </w:rPr>
        <w:t xml:space="preserve">hrlich im November </w:t>
      </w:r>
      <w:r>
        <w:rPr>
          <w:rStyle w:val="Ohne A"/>
          <w:sz w:val="18"/>
          <w:szCs w:val="18"/>
          <w:rtl w:val="0"/>
          <w:lang w:val="de-DE"/>
        </w:rPr>
        <w:t>– </w:t>
      </w:r>
      <w:r>
        <w:rPr>
          <w:rStyle w:val="Ohne A"/>
          <w:sz w:val="18"/>
          <w:szCs w:val="18"/>
          <w:rtl w:val="0"/>
          <w:lang w:val="de-DE"/>
        </w:rPr>
        <w:t>wird das Spektakel aus Street-Artistik und au</w:t>
      </w:r>
      <w:r>
        <w:rPr>
          <w:rStyle w:val="Ohne A"/>
          <w:sz w:val="18"/>
          <w:szCs w:val="18"/>
          <w:rtl w:val="0"/>
          <w:lang w:val="de-DE"/>
        </w:rPr>
        <w:t>ß</w:t>
      </w:r>
      <w:r>
        <w:rPr>
          <w:rStyle w:val="Ohne A"/>
          <w:sz w:val="18"/>
          <w:szCs w:val="18"/>
          <w:rtl w:val="0"/>
          <w:lang w:val="de-DE"/>
        </w:rPr>
        <w:t>ergew</w:t>
      </w:r>
      <w:r>
        <w:rPr>
          <w:rStyle w:val="Ohne A"/>
          <w:sz w:val="18"/>
          <w:szCs w:val="18"/>
          <w:rtl w:val="0"/>
          <w:lang w:val="de-DE"/>
        </w:rPr>
        <w:t>ö</w:t>
      </w:r>
      <w:r>
        <w:rPr>
          <w:rStyle w:val="Ohne A"/>
          <w:sz w:val="18"/>
          <w:szCs w:val="18"/>
          <w:rtl w:val="0"/>
          <w:lang w:val="de-DE"/>
        </w:rPr>
        <w:t>hnlicher Bewegungskunst, coolen Sounds und fantastischen Video-Animationen von zehntausenden Besuchern mit Standing Ovations gefeiert.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sz w:val="14"/>
          <w:szCs w:val="14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sz w:val="14"/>
          <w:szCs w:val="14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 A"/>
          <w:sz w:val="14"/>
          <w:szCs w:val="14"/>
        </w:rPr>
      </w:pPr>
      <w:r>
        <w:rPr>
          <w:rStyle w:val="Ohne A"/>
          <w:sz w:val="14"/>
          <w:szCs w:val="14"/>
          <w:rtl w:val="0"/>
          <w:lang w:val="de-DE"/>
        </w:rPr>
        <w:t>______________________________________________________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sz w:val="14"/>
          <w:szCs w:val="14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sz w:val="14"/>
          <w:szCs w:val="14"/>
        </w:rPr>
      </w:pP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 A"/>
          <w:sz w:val="18"/>
          <w:szCs w:val="18"/>
        </w:rPr>
      </w:pPr>
      <w:r>
        <w:rPr>
          <w:rStyle w:val="Ohne A"/>
          <w:b w:val="1"/>
          <w:bCs w:val="1"/>
          <w:sz w:val="18"/>
          <w:szCs w:val="18"/>
          <w:rtl w:val="0"/>
          <w:lang w:val="de-DE"/>
        </w:rPr>
        <w:t>Medienbetreuung URBANATIX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 A"/>
          <w:sz w:val="18"/>
          <w:szCs w:val="18"/>
        </w:rPr>
      </w:pPr>
      <w:r>
        <w:rPr>
          <w:rStyle w:val="Ohne A"/>
          <w:sz w:val="18"/>
          <w:szCs w:val="18"/>
          <w:rtl w:val="0"/>
          <w:lang w:val="de-DE"/>
        </w:rPr>
        <w:t>Tatjana Lang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 A"/>
          <w:sz w:val="18"/>
          <w:szCs w:val="18"/>
        </w:rPr>
      </w:pPr>
      <w:r>
        <w:rPr>
          <w:rStyle w:val="Ohne A"/>
          <w:sz w:val="18"/>
          <w:szCs w:val="18"/>
          <w:rtl w:val="0"/>
          <w:lang w:val="de-DE"/>
        </w:rPr>
        <w:t>Radar Musik &amp; Unterhal</w:t>
      </w:r>
      <w:r>
        <w:rPr>
          <w:rStyle w:val="Ohne A"/>
          <w:sz w:val="18"/>
          <w:szCs w:val="18"/>
          <w:rtl w:val="0"/>
          <w:lang w:val="de-DE"/>
        </w:rPr>
        <w:t>l</w:t>
      </w:r>
      <w:r>
        <w:rPr>
          <w:rStyle w:val="Ohne A"/>
          <w:sz w:val="18"/>
          <w:szCs w:val="18"/>
          <w:rtl w:val="0"/>
          <w:lang w:val="de-DE"/>
        </w:rPr>
        <w:t xml:space="preserve">ungs GmbH 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 A"/>
          <w:sz w:val="18"/>
          <w:szCs w:val="18"/>
        </w:rPr>
      </w:pPr>
      <w:r>
        <w:rPr>
          <w:rStyle w:val="Ohne A"/>
          <w:sz w:val="18"/>
          <w:szCs w:val="18"/>
          <w:rtl w:val="0"/>
          <w:lang w:val="de-DE"/>
        </w:rPr>
        <w:t>Br</w:t>
      </w:r>
      <w:r>
        <w:rPr>
          <w:rStyle w:val="Ohne A"/>
          <w:sz w:val="18"/>
          <w:szCs w:val="18"/>
          <w:rtl w:val="0"/>
          <w:lang w:val="de-DE"/>
        </w:rPr>
        <w:t>ü</w:t>
      </w:r>
      <w:r>
        <w:rPr>
          <w:rStyle w:val="Ohne A"/>
          <w:sz w:val="18"/>
          <w:szCs w:val="18"/>
          <w:rtl w:val="0"/>
          <w:lang w:val="de-DE"/>
        </w:rPr>
        <w:t>ckstra</w:t>
      </w:r>
      <w:r>
        <w:rPr>
          <w:rStyle w:val="Ohne A"/>
          <w:sz w:val="18"/>
          <w:szCs w:val="18"/>
          <w:rtl w:val="0"/>
          <w:lang w:val="de-DE"/>
        </w:rPr>
        <w:t>ß</w:t>
      </w:r>
      <w:r>
        <w:rPr>
          <w:rStyle w:val="Ohne A"/>
          <w:sz w:val="18"/>
          <w:szCs w:val="18"/>
          <w:rtl w:val="0"/>
          <w:lang w:val="de-DE"/>
        </w:rPr>
        <w:t>e 33 |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Ohne A"/>
          <w:sz w:val="18"/>
          <w:szCs w:val="18"/>
          <w:rtl w:val="0"/>
          <w:lang w:val="de-DE"/>
        </w:rPr>
        <w:t>44787 Bochum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Style w:val="Ohne A"/>
          <w:sz w:val="18"/>
          <w:szCs w:val="18"/>
        </w:rPr>
      </w:pPr>
      <w:r>
        <w:rPr>
          <w:rStyle w:val="Ohne A"/>
          <w:sz w:val="18"/>
          <w:szCs w:val="18"/>
          <w:rtl w:val="0"/>
          <w:lang w:val="de-DE"/>
        </w:rPr>
        <w:t>P +49 234 32487 23 |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Ohne A"/>
          <w:sz w:val="18"/>
          <w:szCs w:val="18"/>
          <w:rtl w:val="0"/>
          <w:lang w:val="de-DE"/>
        </w:rPr>
        <w:t>F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Ohne A"/>
          <w:sz w:val="18"/>
          <w:szCs w:val="18"/>
          <w:rtl w:val="0"/>
          <w:lang w:val="de-DE"/>
        </w:rPr>
        <w:t xml:space="preserve">+49 234 32487 18 </w:t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rPr>
          <w:rStyle w:val="Ohne A"/>
          <w:sz w:val="18"/>
          <w:szCs w:val="18"/>
          <w:rtl w:val="0"/>
          <w:lang w:val="de-DE"/>
        </w:rPr>
        <w:t>E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Hyperlink.3"/>
        </w:rPr>
        <w:fldChar w:fldCharType="begin" w:fldLock="0"/>
      </w:r>
      <w:r>
        <w:rPr>
          <w:rStyle w:val="Hyperlink.3"/>
        </w:rPr>
        <w:instrText xml:space="preserve"> HYPERLINK "mailto:presse@urbanatix.de"</w:instrText>
      </w:r>
      <w:r>
        <w:rPr>
          <w:rStyle w:val="Hyperlink.3"/>
        </w:rPr>
        <w:fldChar w:fldCharType="separate" w:fldLock="0"/>
      </w:r>
      <w:r>
        <w:rPr>
          <w:rStyle w:val="Hyperlink.3"/>
          <w:rtl w:val="0"/>
          <w:lang w:val="de-DE"/>
        </w:rPr>
        <w:t>presse@urbanatix.de</w:t>
      </w:r>
      <w:r>
        <w:rPr/>
        <w:fldChar w:fldCharType="end" w:fldLock="0"/>
      </w:r>
      <w:r>
        <w:rPr>
          <w:rStyle w:val="Ohne A"/>
          <w:sz w:val="18"/>
          <w:szCs w:val="18"/>
          <w:rtl w:val="0"/>
          <w:lang w:val="de-DE"/>
        </w:rPr>
        <w:t xml:space="preserve"> |</w:t>
      </w:r>
      <w:r>
        <w:rPr>
          <w:rStyle w:val="Ohne A"/>
          <w:sz w:val="18"/>
          <w:szCs w:val="18"/>
          <w:rtl w:val="0"/>
          <w:lang w:val="de-DE"/>
        </w:rPr>
        <w:t> </w:t>
      </w:r>
      <w:r>
        <w:rPr>
          <w:rStyle w:val="Ohne A"/>
          <w:sz w:val="18"/>
          <w:szCs w:val="18"/>
          <w:rtl w:val="0"/>
          <w:lang w:val="de-DE"/>
        </w:rPr>
        <w:t xml:space="preserve">H </w:t>
      </w:r>
      <w:r>
        <w:rPr>
          <w:rStyle w:val="Hyperlink.3"/>
        </w:rPr>
        <w:fldChar w:fldCharType="begin" w:fldLock="0"/>
      </w:r>
      <w:r>
        <w:rPr>
          <w:rStyle w:val="Hyperlink.3"/>
        </w:rPr>
        <w:instrText xml:space="preserve"> HYPERLINK "http://www.urbanatix.de"</w:instrText>
      </w:r>
      <w:r>
        <w:rPr>
          <w:rStyle w:val="Hyperlink.3"/>
        </w:rPr>
        <w:fldChar w:fldCharType="separate" w:fldLock="0"/>
      </w:r>
      <w:r>
        <w:rPr>
          <w:rStyle w:val="Hyperlink.3"/>
          <w:rtl w:val="0"/>
          <w:lang w:val="de-DE"/>
        </w:rPr>
        <w:t>www.urbanatix.de</w:t>
      </w:r>
      <w:r>
        <w:rPr/>
        <w:fldChar w:fldCharType="end" w:fldLock="0"/>
      </w:r>
    </w:p>
    <w:p>
      <w:pPr>
        <w:pStyle w:val="WW-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</w:pPr>
      <w: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1366519</wp:posOffset>
            </wp:positionH>
            <wp:positionV relativeFrom="line">
              <wp:posOffset>363220</wp:posOffset>
            </wp:positionV>
            <wp:extent cx="1069975" cy="246380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3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Unbekannt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2463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headerReference w:type="even" r:id="rId6"/>
      <w:footerReference w:type="default" r:id="rId7"/>
      <w:footerReference w:type="even" r:id="rId8"/>
      <w:pgSz w:w="11900" w:h="16840" w:orient="portrait"/>
      <w:pgMar w:top="1560" w:right="1134" w:bottom="1276" w:left="1134" w:header="709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3969"/>
        <w:tab w:val="right" w:pos="7088"/>
        <w:tab w:val="right" w:pos="9498"/>
        <w:tab w:val="clear" w:pos="9632"/>
      </w:tabs>
    </w:pPr>
    <w:r>
      <w:rPr>
        <w:rtl w:val="0"/>
        <w:lang w:val="de-DE"/>
      </w:rPr>
      <w:t xml:space="preserve">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3969"/>
        <w:tab w:val="right" w:pos="7088"/>
        <w:tab w:val="right" w:pos="9498"/>
        <w:tab w:val="clear" w:pos="9632"/>
      </w:tabs>
    </w:pPr>
    <w:r>
      <w:rPr>
        <w:rtl w:val="0"/>
        <w:lang w:val="de-DE"/>
      </w:rPr>
      <w:t xml:space="preserve">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9612"/>
        <w:tab w:val="clear" w:pos="9632"/>
      </w:tabs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4787900</wp:posOffset>
          </wp:positionH>
          <wp:positionV relativeFrom="page">
            <wp:posOffset>279400</wp:posOffset>
          </wp:positionV>
          <wp:extent cx="2501900" cy="4572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jpe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00" cy="4572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4559300</wp:posOffset>
          </wp:positionH>
          <wp:positionV relativeFrom="page">
            <wp:posOffset>10007600</wp:posOffset>
          </wp:positionV>
          <wp:extent cx="1016000" cy="22860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.jpe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3378200</wp:posOffset>
          </wp:positionH>
          <wp:positionV relativeFrom="page">
            <wp:posOffset>9918700</wp:posOffset>
          </wp:positionV>
          <wp:extent cx="863600" cy="368300"/>
          <wp:effectExtent l="0" t="0" r="0" b="0"/>
          <wp:wrapNone/>
          <wp:docPr id="1073741827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age.jpe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1312" behindDoc="1" locked="0" layoutInCell="1" allowOverlap="1">
          <wp:simplePos x="0" y="0"/>
          <wp:positionH relativeFrom="page">
            <wp:posOffset>5892800</wp:posOffset>
          </wp:positionH>
          <wp:positionV relativeFrom="page">
            <wp:posOffset>9982200</wp:posOffset>
          </wp:positionV>
          <wp:extent cx="863600" cy="215900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.png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2159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2336" behindDoc="1" locked="0" layoutInCell="1" allowOverlap="1">
          <wp:simplePos x="0" y="0"/>
          <wp:positionH relativeFrom="page">
            <wp:posOffset>736600</wp:posOffset>
          </wp:positionH>
          <wp:positionV relativeFrom="page">
            <wp:posOffset>9944100</wp:posOffset>
          </wp:positionV>
          <wp:extent cx="1181100" cy="3683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.jpeg"/>
                  <pic:cNvPicPr>
                    <a:picLocks noChangeAspect="1"/>
                  </pic:cNvPicPr>
                </pic:nvPicPr>
                <pic:blipFill>
                  <a:blip r:embed="rId5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Kopf- und Fusszeilen A"/>
      <w:tabs>
        <w:tab w:val="right" w:pos="9612"/>
        <w:tab w:val="clear" w:pos="9632"/>
      </w:tabs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4787900</wp:posOffset>
          </wp:positionH>
          <wp:positionV relativeFrom="page">
            <wp:posOffset>279400</wp:posOffset>
          </wp:positionV>
          <wp:extent cx="2501900" cy="457200"/>
          <wp:effectExtent l="0" t="0" r="0" b="0"/>
          <wp:wrapNone/>
          <wp:docPr id="1073741830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0" name="image.jpe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00" cy="4572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4559300</wp:posOffset>
          </wp:positionH>
          <wp:positionV relativeFrom="page">
            <wp:posOffset>10007600</wp:posOffset>
          </wp:positionV>
          <wp:extent cx="1016000" cy="228600"/>
          <wp:effectExtent l="0" t="0" r="0" b="0"/>
          <wp:wrapNone/>
          <wp:docPr id="107374183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1" name="image.jpe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3378200</wp:posOffset>
          </wp:positionH>
          <wp:positionV relativeFrom="page">
            <wp:posOffset>9918700</wp:posOffset>
          </wp:positionV>
          <wp:extent cx="863600" cy="368300"/>
          <wp:effectExtent l="0" t="0" r="0" b="0"/>
          <wp:wrapNone/>
          <wp:docPr id="1073741832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2" name="image.jpeg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1312" behindDoc="1" locked="0" layoutInCell="1" allowOverlap="1">
          <wp:simplePos x="0" y="0"/>
          <wp:positionH relativeFrom="page">
            <wp:posOffset>5892800</wp:posOffset>
          </wp:positionH>
          <wp:positionV relativeFrom="page">
            <wp:posOffset>9982200</wp:posOffset>
          </wp:positionV>
          <wp:extent cx="863600" cy="215900"/>
          <wp:effectExtent l="0" t="0" r="0" b="0"/>
          <wp:wrapNone/>
          <wp:docPr id="1073741833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3" name="image.png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2159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>
        <wp:anchor distT="152400" distB="152400" distL="152400" distR="152400" simplePos="0" relativeHeight="251662336" behindDoc="1" locked="0" layoutInCell="1" allowOverlap="1">
          <wp:simplePos x="0" y="0"/>
          <wp:positionH relativeFrom="page">
            <wp:posOffset>736600</wp:posOffset>
          </wp:positionH>
          <wp:positionV relativeFrom="page">
            <wp:posOffset>9944100</wp:posOffset>
          </wp:positionV>
          <wp:extent cx="1181100" cy="368300"/>
          <wp:effectExtent l="0" t="0" r="0" b="0"/>
          <wp:wrapNone/>
          <wp:docPr id="1073741834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4" name="image.jpeg"/>
                  <pic:cNvPicPr>
                    <a:picLocks noChangeAspect="1"/>
                  </pic:cNvPicPr>
                </pic:nvPicPr>
                <pic:blipFill>
                  <a:blip r:embed="rId5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368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1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sszeilen A">
    <w:name w:val="Kopf- und Fusszeilen A"/>
    <w:next w:val="Kopf- und Fusszeilen A"/>
    <w:pPr>
      <w:keepNext w:val="0"/>
      <w:keepLines w:val="0"/>
      <w:pageBreakBefore w:val="0"/>
      <w:widowControl w:val="1"/>
      <w:shd w:val="clear" w:color="auto" w:fill="auto"/>
      <w:tabs>
        <w:tab w:val="right" w:pos="963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paragraph" w:styleId="Freie Form A">
    <w:name w:val="Freie Form A"/>
    <w:next w:val="Freie Form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0"/>
      <w:szCs w:val="20"/>
      <w:u w:val="none" w:color="000000"/>
      <w:vertAlign w:val="baseline"/>
      <w:lang w:val="de-DE"/>
    </w:rPr>
  </w:style>
  <w:style w:type="character" w:styleId="Ohne A">
    <w:name w:val="Ohne A"/>
    <w:rPr>
      <w:lang w:val="de-DE"/>
    </w:rPr>
  </w:style>
  <w:style w:type="paragraph" w:styleId="Standard A">
    <w:name w:val="Standard A"/>
    <w:next w:val="Standard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de-DE"/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WW-Standard">
    <w:name w:val="WW-Standard"/>
    <w:next w:val="WW-Standard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20"/>
      <w:szCs w:val="20"/>
      <w:u w:val="none" w:color="000000"/>
      <w:vertAlign w:val="baseline"/>
      <w:lang w:val="de-DE"/>
    </w:rPr>
  </w:style>
  <w:style w:type="character" w:styleId="Hyperlink.0">
    <w:name w:val="Hyperlink.0"/>
    <w:basedOn w:val="Ohne A"/>
    <w:next w:val="Hyperlink.0"/>
    <w:rPr>
      <w:color w:val="000022"/>
      <w:u w:val="single" w:color="000022"/>
    </w:rPr>
  </w:style>
  <w:style w:type="character" w:styleId="Hyperlink.1">
    <w:name w:val="Hyperlink.1"/>
    <w:basedOn w:val="Ohne A"/>
    <w:next w:val="Hyperlink.1"/>
    <w:rPr>
      <w:color w:val="00002d"/>
      <w:u w:val="single" w:color="00002d"/>
    </w:rPr>
  </w:style>
  <w:style w:type="character" w:styleId="Hyperlink.2">
    <w:name w:val="Hyperlink.2"/>
    <w:basedOn w:val="Ohne A"/>
    <w:next w:val="Hyperlink.2"/>
    <w:rPr>
      <w:color w:val="000022"/>
      <w:u w:color="000022"/>
    </w:rPr>
  </w:style>
  <w:style w:type="character" w:styleId="Hyperlink.3">
    <w:name w:val="Hyperlink.3"/>
    <w:basedOn w:val="Ohne A"/>
    <w:next w:val="Hyperlink.3"/>
    <w:rPr>
      <w:color w:val="000022"/>
      <w:sz w:val="18"/>
      <w:szCs w:val="18"/>
      <w:u w:color="000022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theme" Target="theme/theme1.xml"/></Relationships>
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image" Target="media/image1.png"/><Relationship Id="rId5" Type="http://schemas.openxmlformats.org/officeDocument/2006/relationships/image" Target="media/image5.jpeg"/></Relationships>
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<Relationship Id="rId3" Type="http://schemas.openxmlformats.org/officeDocument/2006/relationships/image" Target="media/image4.jpeg"/><Relationship Id="rId4" Type="http://schemas.openxmlformats.org/officeDocument/2006/relationships/image" Target="media/image1.png"/><Relationship Id="rId5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